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22" w:type="dxa"/>
        <w:tblInd w:w="-133" w:type="dxa"/>
        <w:tblCellMar>
          <w:top w:w="60" w:type="dxa"/>
          <w:left w:w="20" w:type="dxa"/>
        </w:tblCellMar>
        <w:tblLook w:val="04A0" w:firstRow="1" w:lastRow="0" w:firstColumn="1" w:lastColumn="0" w:noHBand="0" w:noVBand="1"/>
      </w:tblPr>
      <w:tblGrid>
        <w:gridCol w:w="6045"/>
        <w:gridCol w:w="3039"/>
        <w:gridCol w:w="4538"/>
      </w:tblGrid>
      <w:tr w:rsidR="005B46BE" w:rsidTr="004D0DE2">
        <w:trPr>
          <w:trHeight w:val="380"/>
        </w:trPr>
        <w:tc>
          <w:tcPr>
            <w:tcW w:w="1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vAlign w:val="center"/>
          </w:tcPr>
          <w:p w:rsidR="005B46BE" w:rsidRDefault="008F5D79" w:rsidP="00661424">
            <w:pPr>
              <w:pStyle w:val="Sinespaciado"/>
            </w:pPr>
            <w:r>
              <w:t xml:space="preserve">Art. 7 de la Ley Orgánica de Transparencia y Acceso a la Información Pública - LOTAIP </w:t>
            </w:r>
          </w:p>
        </w:tc>
      </w:tr>
      <w:tr w:rsidR="005B46BE" w:rsidTr="004D0DE2">
        <w:trPr>
          <w:trHeight w:val="201"/>
        </w:trPr>
        <w:tc>
          <w:tcPr>
            <w:tcW w:w="1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</w:tcPr>
          <w:p w:rsidR="005B46BE" w:rsidRDefault="008F5D79">
            <w:pPr>
              <w:ind w:right="8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12"/>
              </w:rPr>
              <w:t>Literal a1) Estructura orgánica funcional</w:t>
            </w:r>
          </w:p>
        </w:tc>
      </w:tr>
      <w:tr w:rsidR="005B46BE" w:rsidTr="004D0DE2">
        <w:trPr>
          <w:trHeight w:val="5504"/>
        </w:trPr>
        <w:tc>
          <w:tcPr>
            <w:tcW w:w="1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E" w:rsidRDefault="005D228C">
            <w:pPr>
              <w:ind w:left="417"/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552251CC" wp14:editId="20A8DE7F">
                  <wp:extent cx="7692390" cy="3886835"/>
                  <wp:effectExtent l="0" t="0" r="3810" b="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2390" cy="388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6BE" w:rsidTr="00D610D7">
        <w:trPr>
          <w:trHeight w:val="312"/>
        </w:trPr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pPr>
              <w:ind w:right="26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LINK PARA DESCARGAR EL ESTATUTO ORGÁNICO / ESTATUTO POR PROCESOS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6BE" w:rsidRDefault="00000000" w:rsidP="001D38D7">
            <w:pPr>
              <w:ind w:left="4" w:right="-1"/>
              <w:jc w:val="center"/>
            </w:pPr>
            <w:hyperlink r:id="rId8">
              <w:r w:rsidR="008F5D79">
                <w:rPr>
                  <w:rFonts w:ascii="Calibri" w:eastAsia="Calibri" w:hAnsi="Calibri" w:cs="Calibri"/>
                  <w:color w:val="0000FF"/>
                </w:rPr>
                <w:t>Estatuto Orgánico de Gestión Organizacio</w:t>
              </w:r>
            </w:hyperlink>
            <w:r w:rsidR="008F5D79">
              <w:rPr>
                <w:rFonts w:ascii="Calibri" w:eastAsia="Calibri" w:hAnsi="Calibri" w:cs="Calibri"/>
                <w:color w:val="0000FF"/>
              </w:rPr>
              <w:t>nal por Procesos del Ministerio de Desarrollo Urbano y Vi</w:t>
            </w:r>
            <w:r w:rsidR="00D610D7">
              <w:rPr>
                <w:rFonts w:ascii="Calibri" w:eastAsia="Calibri" w:hAnsi="Calibri" w:cs="Calibri"/>
                <w:color w:val="0000FF"/>
              </w:rPr>
              <w:t>vienda</w:t>
            </w:r>
          </w:p>
        </w:tc>
      </w:tr>
      <w:tr w:rsidR="005B46BE" w:rsidTr="004D0DE2">
        <w:trPr>
          <w:trHeight w:val="308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FECHA ACTUALIZACIÓN DE LA INFORMACIÓN: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6BE" w:rsidRDefault="00DF34A9" w:rsidP="00661424">
            <w:pPr>
              <w:ind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838BD">
              <w:rPr>
                <w:rFonts w:ascii="Calibri" w:eastAsia="Calibri" w:hAnsi="Calibri" w:cs="Calibri"/>
              </w:rPr>
              <w:t>0</w:t>
            </w:r>
            <w:r w:rsidR="00423DF8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</w:t>
            </w:r>
            <w:r w:rsidR="000838BD">
              <w:rPr>
                <w:rFonts w:ascii="Calibri" w:eastAsia="Calibri" w:hAnsi="Calibri" w:cs="Calibri"/>
              </w:rPr>
              <w:t>4</w:t>
            </w:r>
            <w:r w:rsidR="008F5D79">
              <w:rPr>
                <w:rFonts w:ascii="Calibri" w:eastAsia="Calibri" w:hAnsi="Calibri" w:cs="Calibri"/>
              </w:rPr>
              <w:t>/202</w:t>
            </w:r>
            <w:r w:rsidR="00F433E5">
              <w:rPr>
                <w:rFonts w:ascii="Calibri" w:eastAsia="Calibri" w:hAnsi="Calibri" w:cs="Calibri"/>
              </w:rPr>
              <w:t>3</w:t>
            </w:r>
          </w:p>
          <w:p w:rsidR="00661424" w:rsidRDefault="00661424" w:rsidP="00661424">
            <w:pPr>
              <w:ind w:right="20"/>
              <w:jc w:val="center"/>
            </w:pPr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 xml:space="preserve">PERIODICIDAD DE ACTUALIZACIÓN DE LA INFORMACIÓN:  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pPr>
              <w:ind w:right="17"/>
              <w:jc w:val="center"/>
            </w:pPr>
            <w:r>
              <w:rPr>
                <w:rFonts w:ascii="Calibri" w:eastAsia="Calibri" w:hAnsi="Calibri" w:cs="Calibri"/>
              </w:rPr>
              <w:t>MENSUAL</w:t>
            </w:r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UNIDAD POSEEDORA DE LA INFORMACION - LITERAL a1):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 w:rsidP="00423920">
            <w:pPr>
              <w:ind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 DE ADMINISTRACIÓN</w:t>
            </w:r>
            <w:r w:rsidR="0042392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 w:rsidR="00423920">
              <w:rPr>
                <w:rFonts w:ascii="Calibri" w:eastAsia="Calibri" w:hAnsi="Calibri" w:cs="Calibri"/>
              </w:rPr>
              <w:t xml:space="preserve"> </w:t>
            </w:r>
            <w:r w:rsidR="00E40ED3">
              <w:rPr>
                <w:rFonts w:ascii="Calibri" w:eastAsia="Calibri" w:hAnsi="Calibri" w:cs="Calibri"/>
              </w:rPr>
              <w:t>TALENTO HUMANO</w:t>
            </w:r>
          </w:p>
          <w:p w:rsidR="00F470DF" w:rsidRDefault="00F470DF" w:rsidP="00423920">
            <w:pPr>
              <w:ind w:right="20"/>
              <w:jc w:val="center"/>
            </w:pPr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RESPONSABLE DE LA UNIDAD POSEEDORA DE LA INFORMACIÓN DEL LITERAL a1):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E40ED3" w:rsidP="00CE485D">
            <w:pPr>
              <w:ind w:righ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MGS. OSCAR PATRICIO CAMPOVERDE CHULDE</w:t>
            </w:r>
          </w:p>
          <w:p w:rsidR="00E40ED3" w:rsidRDefault="00E40ED3" w:rsidP="00CE485D">
            <w:pPr>
              <w:ind w:right="18"/>
              <w:jc w:val="center"/>
            </w:pPr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CORREO ELECTRÓNICO DEL O LA RESPONSABLE DE LA UNIDAD POSEEDORA DE LA INFORMACIÓN: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Pr="00D05991" w:rsidRDefault="00000000" w:rsidP="002A27D7">
            <w:pPr>
              <w:ind w:right="19"/>
              <w:jc w:val="center"/>
              <w:rPr>
                <w:sz w:val="12"/>
                <w:szCs w:val="12"/>
              </w:rPr>
            </w:pPr>
            <w:hyperlink r:id="rId9" w:history="1">
              <w:r w:rsidR="00E40ED3" w:rsidRPr="00F3292D">
                <w:rPr>
                  <w:rStyle w:val="Hipervnculo"/>
                  <w:color w:val="0070C0"/>
                  <w:sz w:val="12"/>
                  <w:szCs w:val="12"/>
                </w:rPr>
                <w:t>opcampoverde@miduvi.gob.ec</w:t>
              </w:r>
            </w:hyperlink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NÚMERO TELEFÓNICO DEL O LA RESPONSABLE DE LA UNIDAD POSEEDORA DE LA INFORMACIÓN: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pPr>
              <w:ind w:righ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(02) 2983-600 EXTENSIÓN 12</w:t>
            </w:r>
            <w:r w:rsidR="00E40ED3">
              <w:rPr>
                <w:rFonts w:ascii="Calibri" w:eastAsia="Calibri" w:hAnsi="Calibri" w:cs="Calibri"/>
              </w:rPr>
              <w:t>63</w:t>
            </w:r>
          </w:p>
          <w:p w:rsidR="002B575C" w:rsidRDefault="002B575C">
            <w:pPr>
              <w:ind w:right="18"/>
              <w:jc w:val="center"/>
            </w:pPr>
          </w:p>
        </w:tc>
      </w:tr>
    </w:tbl>
    <w:p w:rsidR="008F5D79" w:rsidRDefault="008F5D79">
      <w:pPr>
        <w:tabs>
          <w:tab w:val="center" w:pos="6811"/>
          <w:tab w:val="right" w:pos="13642"/>
        </w:tabs>
      </w:pPr>
    </w:p>
    <w:p w:rsidR="008F5D79" w:rsidRDefault="008F5D79">
      <w:pPr>
        <w:tabs>
          <w:tab w:val="center" w:pos="6811"/>
          <w:tab w:val="right" w:pos="13642"/>
        </w:tabs>
      </w:pPr>
    </w:p>
    <w:p w:rsidR="005B46BE" w:rsidRDefault="008F5D79">
      <w:pPr>
        <w:tabs>
          <w:tab w:val="center" w:pos="6811"/>
          <w:tab w:val="right" w:pos="13642"/>
        </w:tabs>
      </w:pPr>
      <w:r>
        <w:t>1 de 1</w:t>
      </w:r>
      <w:r>
        <w:tab/>
      </w:r>
      <w:r w:rsidR="00D67B2F">
        <w:t>Ministerio de Desarrollo Urbano y Vivienda</w:t>
      </w:r>
      <w:r>
        <w:tab/>
        <w:t>Literal a1 -  Organigrama de la Institución</w:t>
      </w:r>
    </w:p>
    <w:p w:rsidR="004D0DE2" w:rsidRPr="00D67B2F" w:rsidRDefault="004D0DE2">
      <w:pPr>
        <w:tabs>
          <w:tab w:val="center" w:pos="6811"/>
          <w:tab w:val="right" w:pos="13642"/>
        </w:tabs>
        <w:rPr>
          <w:noProof/>
          <w:lang w:eastAsia="es-EC"/>
        </w:rPr>
      </w:pPr>
    </w:p>
    <w:p w:rsidR="004D0DE2" w:rsidRDefault="004D0DE2" w:rsidP="004D0DE2">
      <w:pPr>
        <w:tabs>
          <w:tab w:val="center" w:pos="6811"/>
          <w:tab w:val="right" w:pos="13642"/>
        </w:tabs>
        <w:jc w:val="center"/>
      </w:pPr>
    </w:p>
    <w:sectPr w:rsidR="004D0DE2" w:rsidSect="004D0DE2">
      <w:headerReference w:type="default" r:id="rId10"/>
      <w:pgSz w:w="15840" w:h="12240" w:orient="landscape"/>
      <w:pgMar w:top="1276" w:right="1099" w:bottom="49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162B" w:rsidRDefault="0023162B" w:rsidP="004D0DE2">
      <w:pPr>
        <w:spacing w:line="240" w:lineRule="auto"/>
      </w:pPr>
      <w:r>
        <w:separator/>
      </w:r>
    </w:p>
  </w:endnote>
  <w:endnote w:type="continuationSeparator" w:id="0">
    <w:p w:rsidR="0023162B" w:rsidRDefault="0023162B" w:rsidP="004D0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162B" w:rsidRDefault="0023162B" w:rsidP="004D0DE2">
      <w:pPr>
        <w:spacing w:line="240" w:lineRule="auto"/>
      </w:pPr>
      <w:r>
        <w:separator/>
      </w:r>
    </w:p>
  </w:footnote>
  <w:footnote w:type="continuationSeparator" w:id="0">
    <w:p w:rsidR="0023162B" w:rsidRDefault="0023162B" w:rsidP="004D0D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5318" w:rsidRDefault="00C22CD1" w:rsidP="00A95318">
    <w:pPr>
      <w:pStyle w:val="Encabezado"/>
      <w:tabs>
        <w:tab w:val="clear" w:pos="4419"/>
        <w:tab w:val="clear" w:pos="8838"/>
        <w:tab w:val="left" w:pos="8127"/>
      </w:tabs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4CECFBAD" wp14:editId="3A80074C">
          <wp:simplePos x="0" y="0"/>
          <wp:positionH relativeFrom="column">
            <wp:posOffset>3655695</wp:posOffset>
          </wp:positionH>
          <wp:positionV relativeFrom="paragraph">
            <wp:posOffset>-341630</wp:posOffset>
          </wp:positionV>
          <wp:extent cx="4773930" cy="593090"/>
          <wp:effectExtent l="0" t="0" r="7620" b="0"/>
          <wp:wrapThrough wrapText="bothSides">
            <wp:wrapPolygon edited="0">
              <wp:start x="0" y="0"/>
              <wp:lineTo x="0" y="20814"/>
              <wp:lineTo x="21548" y="20814"/>
              <wp:lineTo x="2154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93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7102EC15" wp14:editId="1827E0EF">
          <wp:simplePos x="0" y="0"/>
          <wp:positionH relativeFrom="column">
            <wp:posOffset>564552</wp:posOffset>
          </wp:positionH>
          <wp:positionV relativeFrom="paragraph">
            <wp:posOffset>-279779</wp:posOffset>
          </wp:positionV>
          <wp:extent cx="2784143" cy="46402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143" cy="464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3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BE"/>
    <w:rsid w:val="00045237"/>
    <w:rsid w:val="00055CAF"/>
    <w:rsid w:val="000838BD"/>
    <w:rsid w:val="00085EF8"/>
    <w:rsid w:val="00086209"/>
    <w:rsid w:val="000D734B"/>
    <w:rsid w:val="001041CB"/>
    <w:rsid w:val="0011460A"/>
    <w:rsid w:val="001308BE"/>
    <w:rsid w:val="00132745"/>
    <w:rsid w:val="00174161"/>
    <w:rsid w:val="00174AAE"/>
    <w:rsid w:val="00196670"/>
    <w:rsid w:val="001B1B19"/>
    <w:rsid w:val="001D38D7"/>
    <w:rsid w:val="001E165A"/>
    <w:rsid w:val="002300A5"/>
    <w:rsid w:val="0023162B"/>
    <w:rsid w:val="00241D3B"/>
    <w:rsid w:val="00272BBD"/>
    <w:rsid w:val="00273E8B"/>
    <w:rsid w:val="00286FE1"/>
    <w:rsid w:val="002A27D7"/>
    <w:rsid w:val="002B575C"/>
    <w:rsid w:val="002F27D8"/>
    <w:rsid w:val="003074FC"/>
    <w:rsid w:val="003378AD"/>
    <w:rsid w:val="00363B81"/>
    <w:rsid w:val="003872B3"/>
    <w:rsid w:val="00387EB8"/>
    <w:rsid w:val="003A4969"/>
    <w:rsid w:val="003A5E0F"/>
    <w:rsid w:val="003F4672"/>
    <w:rsid w:val="00423920"/>
    <w:rsid w:val="00423DF8"/>
    <w:rsid w:val="00426C8E"/>
    <w:rsid w:val="00433800"/>
    <w:rsid w:val="004D0DE2"/>
    <w:rsid w:val="0054613F"/>
    <w:rsid w:val="005B46BE"/>
    <w:rsid w:val="005D228C"/>
    <w:rsid w:val="005E348A"/>
    <w:rsid w:val="00644BA8"/>
    <w:rsid w:val="00661424"/>
    <w:rsid w:val="00671EC9"/>
    <w:rsid w:val="006727F3"/>
    <w:rsid w:val="00693FD6"/>
    <w:rsid w:val="006A3F35"/>
    <w:rsid w:val="006C12A4"/>
    <w:rsid w:val="006C7445"/>
    <w:rsid w:val="007421D1"/>
    <w:rsid w:val="00746348"/>
    <w:rsid w:val="007704B8"/>
    <w:rsid w:val="0078155D"/>
    <w:rsid w:val="007A14A0"/>
    <w:rsid w:val="007A29FB"/>
    <w:rsid w:val="007B707A"/>
    <w:rsid w:val="007C084B"/>
    <w:rsid w:val="007E41EC"/>
    <w:rsid w:val="007E4661"/>
    <w:rsid w:val="00812191"/>
    <w:rsid w:val="008301B3"/>
    <w:rsid w:val="00831A7C"/>
    <w:rsid w:val="00843540"/>
    <w:rsid w:val="008963DB"/>
    <w:rsid w:val="008B546F"/>
    <w:rsid w:val="008D349A"/>
    <w:rsid w:val="008D5208"/>
    <w:rsid w:val="008E5051"/>
    <w:rsid w:val="008F5D79"/>
    <w:rsid w:val="008F6ED4"/>
    <w:rsid w:val="009314D7"/>
    <w:rsid w:val="00936F5D"/>
    <w:rsid w:val="00963882"/>
    <w:rsid w:val="00990892"/>
    <w:rsid w:val="00995D9D"/>
    <w:rsid w:val="009B2A4E"/>
    <w:rsid w:val="009E7C1D"/>
    <w:rsid w:val="00A158B6"/>
    <w:rsid w:val="00A20E9E"/>
    <w:rsid w:val="00A249F4"/>
    <w:rsid w:val="00A90118"/>
    <w:rsid w:val="00A95318"/>
    <w:rsid w:val="00AC777B"/>
    <w:rsid w:val="00B318A7"/>
    <w:rsid w:val="00B31C30"/>
    <w:rsid w:val="00B42E30"/>
    <w:rsid w:val="00BE29DF"/>
    <w:rsid w:val="00BF376F"/>
    <w:rsid w:val="00C0395C"/>
    <w:rsid w:val="00C17B44"/>
    <w:rsid w:val="00C2001C"/>
    <w:rsid w:val="00C22CD1"/>
    <w:rsid w:val="00C31E65"/>
    <w:rsid w:val="00C43F28"/>
    <w:rsid w:val="00C82DAF"/>
    <w:rsid w:val="00CB4906"/>
    <w:rsid w:val="00CC2CCE"/>
    <w:rsid w:val="00CC5F9D"/>
    <w:rsid w:val="00CD3272"/>
    <w:rsid w:val="00CD7869"/>
    <w:rsid w:val="00CE485D"/>
    <w:rsid w:val="00D05991"/>
    <w:rsid w:val="00D112F9"/>
    <w:rsid w:val="00D16991"/>
    <w:rsid w:val="00D610D7"/>
    <w:rsid w:val="00D67B2F"/>
    <w:rsid w:val="00DA00B4"/>
    <w:rsid w:val="00DC15C1"/>
    <w:rsid w:val="00DF34A9"/>
    <w:rsid w:val="00E40ED3"/>
    <w:rsid w:val="00E636B5"/>
    <w:rsid w:val="00EB45ED"/>
    <w:rsid w:val="00F26BD2"/>
    <w:rsid w:val="00F3292D"/>
    <w:rsid w:val="00F433E5"/>
    <w:rsid w:val="00F470DF"/>
    <w:rsid w:val="00F7196F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020B7"/>
  <w15:docId w15:val="{282C926A-68C2-4BFC-B034-BC4B0F2D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28C"/>
    <w:rPr>
      <w:rFonts w:ascii="Tahoma" w:eastAsia="Arial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0DE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DE2"/>
    <w:rPr>
      <w:rFonts w:ascii="Arial" w:eastAsia="Arial" w:hAnsi="Arial" w:cs="Arial"/>
      <w:color w:val="000000"/>
      <w:sz w:val="10"/>
    </w:rPr>
  </w:style>
  <w:style w:type="paragraph" w:styleId="Piedepgina">
    <w:name w:val="footer"/>
    <w:basedOn w:val="Normal"/>
    <w:link w:val="PiedepginaCar"/>
    <w:uiPriority w:val="99"/>
    <w:unhideWhenUsed/>
    <w:rsid w:val="004D0DE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DE2"/>
    <w:rPr>
      <w:rFonts w:ascii="Arial" w:eastAsia="Arial" w:hAnsi="Arial" w:cs="Arial"/>
      <w:color w:val="000000"/>
      <w:sz w:val="10"/>
    </w:rPr>
  </w:style>
  <w:style w:type="paragraph" w:styleId="Sinespaciado">
    <w:name w:val="No Spacing"/>
    <w:uiPriority w:val="1"/>
    <w:qFormat/>
    <w:rsid w:val="008E5051"/>
    <w:pPr>
      <w:spacing w:after="0" w:line="240" w:lineRule="auto"/>
    </w:pPr>
    <w:rPr>
      <w:rFonts w:ascii="Arial" w:eastAsia="Arial" w:hAnsi="Arial" w:cs="Arial"/>
      <w:color w:val="000000"/>
      <w:sz w:val="10"/>
    </w:rPr>
  </w:style>
  <w:style w:type="character" w:styleId="Hipervnculo">
    <w:name w:val="Hyperlink"/>
    <w:basedOn w:val="Fuentedeprrafopredeter"/>
    <w:uiPriority w:val="99"/>
    <w:unhideWhenUsed/>
    <w:rsid w:val="00E40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5eph0VkIoCExEO9S4-Y1ZDK6K9tBlky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ampoverde@miduvi.gob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A9A7-2DCB-46CD-A237-E8D9F05E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Salazar</dc:creator>
  <cp:lastModifiedBy>MARTIN LARCO TIPAN</cp:lastModifiedBy>
  <cp:revision>2</cp:revision>
  <cp:lastPrinted>2023-04-05T19:35:00Z</cp:lastPrinted>
  <dcterms:created xsi:type="dcterms:W3CDTF">2023-05-10T13:09:00Z</dcterms:created>
  <dcterms:modified xsi:type="dcterms:W3CDTF">2023-05-10T13:09:00Z</dcterms:modified>
</cp:coreProperties>
</file>